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="000430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D41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D41EC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CF34C5" w:rsidP="00D41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D41EC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F2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1ECB" w:rsidRPr="00D41ECB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การบันทึกรายการค้าในสมุดบันทึกรายการขั้นต้น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7F10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F10C5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2343DF" w:rsidRPr="002343DF" w:rsidRDefault="00191CA0" w:rsidP="008A22FE">
      <w:pPr>
        <w:pStyle w:val="a7"/>
        <w:spacing w:before="0" w:beforeAutospacing="0" w:after="0" w:afterAutospacing="0"/>
        <w:jc w:val="thaiDistribute"/>
        <w:rPr>
          <w:sz w:val="32"/>
          <w:szCs w:val="32"/>
          <w:cs/>
        </w:rPr>
      </w:pPr>
      <w:r w:rsidRPr="002343D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D41ECB" w:rsidRDefault="00D41ECB" w:rsidP="008B2631">
      <w:pPr>
        <w:tabs>
          <w:tab w:val="left" w:pos="6504"/>
        </w:tabs>
        <w:rPr>
          <w:rFonts w:ascii="TH SarabunPSK" w:hAnsi="TH SarabunPSK" w:cs="TH SarabunPSK"/>
          <w:bCs/>
          <w:noProof/>
          <w:sz w:val="28"/>
          <w:szCs w:val="36"/>
        </w:rPr>
      </w:pPr>
      <w:r>
        <w:rPr>
          <w:rFonts w:ascii="TH SarabunPSK" w:hAnsi="TH SarabunPSK" w:cs="TH SarabunPSK" w:hint="cs"/>
          <w:bCs/>
          <w:noProof/>
          <w:sz w:val="28"/>
          <w:szCs w:val="36"/>
          <w:cs/>
        </w:rPr>
        <w:t>ความหมาย ความสำคัญและประเภทของสมุดบันทึกรายการขั้นต้น</w:t>
      </w:r>
    </w:p>
    <w:p w:rsidR="00961310" w:rsidRDefault="00D41ECB" w:rsidP="00D41ECB">
      <w:pPr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 w:hint="cs"/>
          <w:noProof/>
          <w:sz w:val="24"/>
          <w:szCs w:val="32"/>
          <w:cs/>
        </w:rPr>
        <w:t>สมุดบันทึกรายการขั้นต้น คือ สมุดที่รวบรวมรายการค้าเข้าไว้ด้วยกัน  โดยการบันทึกเรียงตามลำดับวันที่ที่เกิดรายการค้า  ทำให้การค้นหารายการค้าหรือการแก้ไขข้อผิดพลาดเป็นไปอย่างสะดวก รวดเร็ว และประหยัดเวลา</w:t>
      </w:r>
    </w:p>
    <w:p w:rsidR="00D41ECB" w:rsidRPr="00D41ECB" w:rsidRDefault="00D41ECB" w:rsidP="00D41ECB">
      <w:pPr>
        <w:rPr>
          <w:rFonts w:ascii="TH SarabunPSK" w:hAnsi="TH SarabunPSK" w:cs="TH SarabunPSK"/>
          <w:b/>
          <w:bCs/>
          <w:noProof/>
          <w:sz w:val="24"/>
          <w:szCs w:val="32"/>
        </w:rPr>
      </w:pPr>
      <w:r w:rsidRPr="00D41ECB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สมุดบันทึกรายการขั้นต้นแบ่งออกเป็น 2 ประเภท คือ</w:t>
      </w:r>
    </w:p>
    <w:p w:rsidR="00D41ECB" w:rsidRDefault="00D41ECB" w:rsidP="00D41ECB">
      <w:pPr>
        <w:pStyle w:val="a6"/>
        <w:numPr>
          <w:ilvl w:val="0"/>
          <w:numId w:val="16"/>
        </w:numPr>
        <w:ind w:right="-188"/>
        <w:rPr>
          <w:rFonts w:ascii="TH SarabunPSK" w:hAnsi="TH SarabunPSK" w:cs="TH SarabunPSK"/>
          <w:noProof/>
          <w:szCs w:val="32"/>
        </w:rPr>
      </w:pPr>
      <w:r w:rsidRPr="00D41ECB">
        <w:rPr>
          <w:rFonts w:ascii="TH SarabunPSK" w:hAnsi="TH SarabunPSK" w:cs="TH SarabunPSK" w:hint="cs"/>
          <w:b/>
          <w:bCs/>
          <w:noProof/>
          <w:szCs w:val="32"/>
          <w:cs/>
        </w:rPr>
        <w:t>สมุดรายวันเฉพาะ</w:t>
      </w:r>
      <w:r>
        <w:rPr>
          <w:rFonts w:ascii="TH SarabunPSK" w:hAnsi="TH SarabunPSK" w:cs="TH SarabunPSK" w:hint="cs"/>
          <w:noProof/>
          <w:szCs w:val="32"/>
          <w:cs/>
        </w:rPr>
        <w:t xml:space="preserve">  เป็นสมุดบันทึกรายการขั้นต้นที่ใช้สำหรับบันทึกรายการค้าเฉพาะเรื่องใดเรื่องหนึ่ง</w:t>
      </w:r>
    </w:p>
    <w:p w:rsidR="006E657E" w:rsidRDefault="006E657E" w:rsidP="00D41ECB">
      <w:pPr>
        <w:pStyle w:val="a6"/>
        <w:numPr>
          <w:ilvl w:val="0"/>
          <w:numId w:val="16"/>
        </w:numPr>
        <w:ind w:right="-188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b/>
          <w:bCs/>
          <w:noProof/>
          <w:szCs w:val="32"/>
          <w:cs/>
        </w:rPr>
        <w:t xml:space="preserve">สมุดรายวันทั่วไป   </w:t>
      </w:r>
      <w:r>
        <w:rPr>
          <w:rFonts w:ascii="TH SarabunPSK" w:hAnsi="TH SarabunPSK" w:cs="TH SarabunPSK" w:hint="cs"/>
          <w:noProof/>
          <w:szCs w:val="32"/>
          <w:cs/>
        </w:rPr>
        <w:t>เป็นสมุดบันทึกรายการขั้นต้นที่ใช้สำหรับบันทึกรายการค้าที่ไม่สามารถบันทึกในสมุดรายวันเฉพาะได้ เช่น รายการเปิดบัญชี รายการปรับปรุง รายการปิดบัญชี</w:t>
      </w:r>
    </w:p>
    <w:p w:rsidR="00C7064E" w:rsidRDefault="00C7064E" w:rsidP="00C7064E">
      <w:pPr>
        <w:ind w:left="360" w:right="-188"/>
        <w:rPr>
          <w:rFonts w:ascii="TH SarabunPSK" w:hAnsi="TH SarabunPSK" w:cs="TH SarabunPSK"/>
          <w:noProof/>
          <w:szCs w:val="32"/>
        </w:rPr>
      </w:pPr>
    </w:p>
    <w:p w:rsidR="00C7064E" w:rsidRDefault="00C7064E" w:rsidP="00C7064E">
      <w:pPr>
        <w:ind w:left="360" w:right="-188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 xml:space="preserve">          </w:t>
      </w:r>
      <w:r>
        <w:rPr>
          <w:rFonts w:ascii="TH SarabunPSK" w:hAnsi="TH SarabunPSK" w:cs="TH SarabunPSK"/>
          <w:noProof/>
          <w:szCs w:val="32"/>
        </w:rPr>
        <w:drawing>
          <wp:inline distT="0" distB="0" distL="0" distR="0" wp14:anchorId="161D996D" wp14:editId="0893A6FE">
            <wp:extent cx="4559935" cy="103632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1036320"/>
                    </a:xfrm>
                    <a:prstGeom prst="rect">
                      <a:avLst/>
                    </a:prstGeom>
                    <a:pattFill prst="pct5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</pic:spPr>
                </pic:pic>
              </a:graphicData>
            </a:graphic>
          </wp:inline>
        </w:drawing>
      </w:r>
    </w:p>
    <w:p w:rsidR="000A434D" w:rsidRDefault="000A434D" w:rsidP="00C7064E">
      <w:pPr>
        <w:ind w:left="360" w:right="-188"/>
        <w:rPr>
          <w:rFonts w:ascii="TH SarabunPSK" w:hAnsi="TH SarabunPSK" w:cs="TH SarabunPSK"/>
          <w:noProof/>
          <w:szCs w:val="32"/>
        </w:rPr>
      </w:pPr>
      <w:r>
        <w:rPr>
          <w:noProof/>
        </w:rPr>
        <w:drawing>
          <wp:inline distT="0" distB="0" distL="0" distR="0" wp14:anchorId="0DBC09A3" wp14:editId="551DA7E7">
            <wp:extent cx="5731510" cy="2201545"/>
            <wp:effectExtent l="0" t="0" r="2540" b="8255"/>
            <wp:docPr id="614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A434D" w:rsidRDefault="000A434D" w:rsidP="00C7064E">
      <w:pPr>
        <w:ind w:left="360" w:right="-188"/>
        <w:rPr>
          <w:rFonts w:ascii="TH SarabunPSK" w:hAnsi="TH SarabunPSK" w:cs="TH SarabunPSK"/>
          <w:noProof/>
          <w:szCs w:val="32"/>
        </w:rPr>
      </w:pPr>
    </w:p>
    <w:p w:rsidR="000A434D" w:rsidRDefault="000A434D" w:rsidP="00C7064E">
      <w:pPr>
        <w:ind w:left="360" w:right="-188"/>
        <w:rPr>
          <w:rFonts w:ascii="TH SarabunPSK" w:hAnsi="TH SarabunPSK" w:cs="TH SarabunPSK"/>
          <w:noProof/>
          <w:szCs w:val="32"/>
        </w:rPr>
      </w:pPr>
    </w:p>
    <w:p w:rsidR="000A434D" w:rsidRDefault="000A434D" w:rsidP="00C7064E">
      <w:pPr>
        <w:ind w:left="360" w:right="-188"/>
        <w:rPr>
          <w:rFonts w:ascii="TH SarabunPSK" w:hAnsi="TH SarabunPSK" w:cs="TH SarabunPSK"/>
          <w:noProof/>
          <w:szCs w:val="32"/>
        </w:rPr>
      </w:pPr>
    </w:p>
    <w:p w:rsidR="000A434D" w:rsidRDefault="000A434D" w:rsidP="00C7064E">
      <w:pPr>
        <w:ind w:left="360" w:right="-188"/>
        <w:rPr>
          <w:rFonts w:ascii="TH SarabunPSK" w:hAnsi="TH SarabunPSK" w:cs="TH SarabunPSK"/>
          <w:noProof/>
          <w:szCs w:val="32"/>
        </w:rPr>
      </w:pPr>
    </w:p>
    <w:p w:rsidR="00B024CD" w:rsidRDefault="00B024CD" w:rsidP="002E5D60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B024CD" w:rsidTr="00CC3072">
        <w:trPr>
          <w:trHeight w:val="617"/>
        </w:trPr>
        <w:tc>
          <w:tcPr>
            <w:tcW w:w="2392" w:type="dxa"/>
            <w:vMerge w:val="restart"/>
          </w:tcPr>
          <w:p w:rsidR="00B024CD" w:rsidRDefault="00B024CD" w:rsidP="00CC3072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1FBD109" wp14:editId="148F3C6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24CD" w:rsidRDefault="00B024CD" w:rsidP="00CC3072"/>
        </w:tc>
        <w:tc>
          <w:tcPr>
            <w:tcW w:w="7420" w:type="dxa"/>
            <w:gridSpan w:val="2"/>
            <w:vAlign w:val="center"/>
          </w:tcPr>
          <w:p w:rsidR="00B024CD" w:rsidRPr="006E5F32" w:rsidRDefault="00B024CD" w:rsidP="00CC3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B024CD" w:rsidTr="00CC3072">
        <w:trPr>
          <w:trHeight w:val="470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5480" w:type="dxa"/>
            <w:vAlign w:val="center"/>
          </w:tcPr>
          <w:p w:rsidR="00B024CD" w:rsidRPr="006E5F32" w:rsidRDefault="00B024CD" w:rsidP="00CC3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B024CD" w:rsidRPr="006E5F32" w:rsidRDefault="00B024CD" w:rsidP="00CC3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024CD" w:rsidTr="00CC3072">
        <w:trPr>
          <w:trHeight w:val="457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  <w:vAlign w:val="center"/>
          </w:tcPr>
          <w:p w:rsidR="00B024CD" w:rsidRPr="006E5F32" w:rsidRDefault="00B024CD" w:rsidP="00CC3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B024CD" w:rsidTr="00CC3072">
        <w:trPr>
          <w:trHeight w:val="470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</w:tcPr>
          <w:p w:rsidR="00B024CD" w:rsidRPr="006E5F32" w:rsidRDefault="00B024CD" w:rsidP="00CC30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41ECB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การบันทึกรายการค้าในสมุดบันทึกรายการขั้นต้น</w:t>
            </w:r>
          </w:p>
        </w:tc>
      </w:tr>
      <w:tr w:rsidR="00B024CD" w:rsidTr="00CC3072">
        <w:trPr>
          <w:trHeight w:val="483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</w:tcPr>
          <w:p w:rsidR="00B024CD" w:rsidRPr="006E5F32" w:rsidRDefault="00B024CD" w:rsidP="00CC30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7F10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F10C5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</w:tbl>
    <w:p w:rsidR="00B024CD" w:rsidRDefault="00B024CD" w:rsidP="002E5D60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</w:p>
    <w:p w:rsidR="000A434D" w:rsidRDefault="002E5D60" w:rsidP="002E5D60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6"/>
          <w:cs/>
        </w:rPr>
        <w:t>การบันทึกรายการค้าในสมุดรายวันทั่วไป</w:t>
      </w:r>
    </w:p>
    <w:p w:rsidR="002E5D60" w:rsidRDefault="002E5D60" w:rsidP="002E5D60">
      <w:pPr>
        <w:ind w:left="360" w:right="-188"/>
        <w:rPr>
          <w:rFonts w:ascii="TH SarabunPSK" w:hAnsi="TH SarabunPSK" w:cs="TH SarabunPSK"/>
          <w:noProof/>
          <w:szCs w:val="32"/>
        </w:rPr>
      </w:pPr>
      <w:r w:rsidRPr="002E5D60">
        <w:rPr>
          <w:rFonts w:ascii="TH SarabunPSK" w:hAnsi="TH SarabunPSK" w:cs="TH SarabunPSK" w:hint="cs"/>
          <w:b/>
          <w:bCs/>
          <w:noProof/>
          <w:szCs w:val="32"/>
          <w:cs/>
        </w:rPr>
        <w:t>หลักการบันทึกบัญชี</w:t>
      </w:r>
      <w:r>
        <w:rPr>
          <w:rFonts w:ascii="TH SarabunPSK" w:hAnsi="TH SarabunPSK" w:cs="TH SarabunPSK" w:hint="cs"/>
          <w:b/>
          <w:bCs/>
          <w:noProof/>
          <w:szCs w:val="32"/>
          <w:cs/>
        </w:rPr>
        <w:t xml:space="preserve">  </w:t>
      </w:r>
    </w:p>
    <w:p w:rsidR="002E5D60" w:rsidRDefault="002E5D60" w:rsidP="002E5D60">
      <w:pPr>
        <w:ind w:left="360" w:right="-188" w:firstLine="360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การบันทึกบัญชีจะมี 2 ระบบ คือ ระบบบัญชีเดี่ยวและระบบบัญชีคู่  ระบบบัญชีเดี่ยวมักจะเกิดขึ้นในกิจการเจ้าของคนเดียว และมีการบันทึกบัญชีโดยผู้ที่ไม่มีความรู้ทางด้านบัญชี ซึ่งอาจจะเป็นเจ้าของกิจการเป็นผู้บันทึกเอง  ส่วนระบบบัญชีคู่นั้นเป็นการบันทึกบัญชีอย่างมีหลักเกณฑ์ โดยนำผลจากการวิเคราะห์รายการค้าไปบันทึกบัญชี ระบบบัญชีคู๋เป็นระบบบัญชีที่เป็นที่ยอมรับและนิยมใช้โดยทั่วไป  เพราะสามารถตรวจสอบและหาข้อผิดพลาดได้ง่าย การบันทึกบัญชีจะบันทึกรายการ 2 ด้านเสมอไปในจำนวนเงินที่เท่ากัน</w:t>
      </w:r>
    </w:p>
    <w:p w:rsidR="00CD5220" w:rsidRDefault="00CD5220" w:rsidP="002E5D60">
      <w:pPr>
        <w:ind w:left="360" w:right="-188" w:firstLine="360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 xml:space="preserve">การบันทึกบัญชีจะกระทำหลังจากการวิเคราะห์รายการค้า และในการวิเคราะห์รายการค้านั้น จะยึดหลักสมการบัญชีว่า </w:t>
      </w:r>
      <w:r>
        <w:rPr>
          <w:rFonts w:ascii="TH SarabunPSK" w:hAnsi="TH SarabunPSK" w:cs="TH SarabunPSK" w:hint="cs"/>
          <w:b/>
          <w:bCs/>
          <w:noProof/>
          <w:szCs w:val="32"/>
          <w:cs/>
        </w:rPr>
        <w:t>สินทรัพย์</w:t>
      </w:r>
      <w:r>
        <w:rPr>
          <w:rFonts w:ascii="TH SarabunPSK" w:hAnsi="TH SarabunPSK" w:cs="TH SarabunPSK"/>
          <w:b/>
          <w:bCs/>
          <w:noProof/>
          <w:szCs w:val="32"/>
        </w:rPr>
        <w:t>=</w:t>
      </w:r>
      <w:r>
        <w:rPr>
          <w:rFonts w:ascii="TH SarabunPSK" w:hAnsi="TH SarabunPSK" w:cs="TH SarabunPSK" w:hint="cs"/>
          <w:b/>
          <w:bCs/>
          <w:noProof/>
          <w:szCs w:val="32"/>
          <w:cs/>
        </w:rPr>
        <w:t xml:space="preserve">หนี้สิน+ส่วนของเจ้าของ </w:t>
      </w:r>
      <w:r>
        <w:rPr>
          <w:rFonts w:ascii="TH SarabunPSK" w:hAnsi="TH SarabunPSK" w:cs="TH SarabunPSK" w:hint="cs"/>
          <w:noProof/>
          <w:szCs w:val="32"/>
          <w:cs/>
        </w:rPr>
        <w:t xml:space="preserve">จากสมการบัญชีจะเห็นได้ว่าสินทรัพย์จะอยู่ด้านซ้ายมือ ส่วนหนี้สินและส่วนของเจ้าของจะอยู่ด้านขวามือ </w:t>
      </w:r>
    </w:p>
    <w:p w:rsidR="00CD5220" w:rsidRDefault="00CD5220" w:rsidP="002E5D60">
      <w:pPr>
        <w:ind w:left="360" w:right="-188" w:firstLine="360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ลักษณะของการบันทึกรายการบัญชีจะแบ่งออกเป็น 2 ด้านคือ ด้านซ้ายมือเรียกว่าด้าน เดบิต  ส่วนด้านขวามือเรียกว่าด้าน เครดิต  คำว่า เดบิตและเครดิตนั้น เป็นทั้งคำนามและคำกริยา คำนามหมายถึงด้านซ้ายมือและด้านขวามือ ส่วนคำกริยาหมายถึงการบันทึกบัญชีด้านซ้ายมือและด้านขวามือ</w:t>
      </w:r>
    </w:p>
    <w:p w:rsidR="00CD5220" w:rsidRPr="00E37DD0" w:rsidRDefault="00CD5220" w:rsidP="002E5D60">
      <w:pPr>
        <w:ind w:left="360" w:right="-188" w:firstLine="360"/>
        <w:jc w:val="thaiDistribute"/>
        <w:rPr>
          <w:rFonts w:ascii="TH SarabunPSK" w:hAnsi="TH SarabunPSK" w:cs="TH SarabunPSK"/>
          <w:b/>
          <w:bCs/>
          <w:noProof/>
          <w:szCs w:val="32"/>
        </w:rPr>
      </w:pPr>
      <w:r w:rsidRPr="00E37DD0">
        <w:rPr>
          <w:rFonts w:ascii="TH SarabunPSK" w:hAnsi="TH SarabunPSK" w:cs="TH SarabunPSK" w:hint="cs"/>
          <w:b/>
          <w:bCs/>
          <w:noProof/>
          <w:szCs w:val="32"/>
          <w:cs/>
        </w:rPr>
        <w:t>จากหลักเกณฑ์ข้างต้นจะเห็นได้ว่า</w:t>
      </w:r>
    </w:p>
    <w:p w:rsidR="00CD5220" w:rsidRDefault="00CD5220" w:rsidP="00CD5220">
      <w:pPr>
        <w:pStyle w:val="a6"/>
        <w:numPr>
          <w:ilvl w:val="0"/>
          <w:numId w:val="17"/>
        </w:numPr>
        <w:ind w:right="-188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ถ้าสินทรัพย์เพิ่มขึ้นจะบันทีกรายการทางด้านเดบิต</w:t>
      </w:r>
    </w:p>
    <w:p w:rsidR="00CD5220" w:rsidRDefault="00CD5220" w:rsidP="00CD5220">
      <w:pPr>
        <w:pStyle w:val="a6"/>
        <w:numPr>
          <w:ilvl w:val="0"/>
          <w:numId w:val="17"/>
        </w:numPr>
        <w:ind w:right="-188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ถ้าสินทรัพย์ลดลงจะบันทึกรายการทางด้านเครดิต</w:t>
      </w:r>
    </w:p>
    <w:p w:rsidR="00CD5220" w:rsidRDefault="00CD5220" w:rsidP="00CD5220">
      <w:pPr>
        <w:pStyle w:val="a6"/>
        <w:numPr>
          <w:ilvl w:val="0"/>
          <w:numId w:val="17"/>
        </w:numPr>
        <w:ind w:right="-188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ถ้าหนี้สินเพิ่มขึ้นจะบันทึกรายการทางด้านเครดิต</w:t>
      </w:r>
    </w:p>
    <w:p w:rsidR="00CD5220" w:rsidRDefault="00CD5220" w:rsidP="00CD5220">
      <w:pPr>
        <w:pStyle w:val="a6"/>
        <w:numPr>
          <w:ilvl w:val="0"/>
          <w:numId w:val="17"/>
        </w:numPr>
        <w:ind w:right="-188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ถ้าหนี้สินลดลงจะบันทึกรายการทางด้านเดบิต</w:t>
      </w:r>
    </w:p>
    <w:p w:rsidR="00CD5220" w:rsidRDefault="00A90E45" w:rsidP="00CD5220">
      <w:pPr>
        <w:pStyle w:val="a6"/>
        <w:numPr>
          <w:ilvl w:val="0"/>
          <w:numId w:val="17"/>
        </w:numPr>
        <w:ind w:right="-188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ถ้าส่วนของเจ้าของเพิ่มขึ้นจะบันทึกรายการทางด้านเครดิต</w:t>
      </w:r>
    </w:p>
    <w:p w:rsidR="00A90E45" w:rsidRPr="00CD5220" w:rsidRDefault="00A90E45" w:rsidP="00CD5220">
      <w:pPr>
        <w:pStyle w:val="a6"/>
        <w:numPr>
          <w:ilvl w:val="0"/>
          <w:numId w:val="17"/>
        </w:numPr>
        <w:ind w:right="-188"/>
        <w:jc w:val="thaiDistribute"/>
        <w:rPr>
          <w:rFonts w:ascii="TH SarabunPSK" w:hAnsi="TH SarabunPSK" w:cs="TH SarabunPSK"/>
          <w:noProof/>
          <w:szCs w:val="32"/>
          <w:cs/>
        </w:rPr>
      </w:pPr>
      <w:r>
        <w:rPr>
          <w:rFonts w:ascii="TH SarabunPSK" w:hAnsi="TH SarabunPSK" w:cs="TH SarabunPSK" w:hint="cs"/>
          <w:noProof/>
          <w:szCs w:val="32"/>
          <w:cs/>
        </w:rPr>
        <w:t>ถ้าส่วนของเจ้าของลดลงจะบันทึกรายการทางด้านเดบิต</w:t>
      </w:r>
    </w:p>
    <w:p w:rsidR="002E5D60" w:rsidRPr="002E5D60" w:rsidRDefault="002E5D60" w:rsidP="00C7064E">
      <w:pPr>
        <w:ind w:left="360" w:right="-188"/>
        <w:rPr>
          <w:rFonts w:ascii="TH SarabunPSK" w:hAnsi="TH SarabunPSK" w:cs="TH SarabunPSK"/>
          <w:noProof/>
          <w:szCs w:val="32"/>
          <w:cs/>
        </w:rPr>
      </w:pPr>
    </w:p>
    <w:sectPr w:rsidR="002E5D60" w:rsidRPr="002E5D60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E57"/>
    <w:multiLevelType w:val="hybridMultilevel"/>
    <w:tmpl w:val="2FC2B350"/>
    <w:lvl w:ilvl="0" w:tplc="ECA2B6B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6AF"/>
    <w:multiLevelType w:val="hybridMultilevel"/>
    <w:tmpl w:val="579A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1A47FE8"/>
    <w:multiLevelType w:val="hybridMultilevel"/>
    <w:tmpl w:val="4F30515A"/>
    <w:lvl w:ilvl="0" w:tplc="6AEC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000ADB2">
      <w:numFmt w:val="none"/>
      <w:lvlText w:val=""/>
      <w:lvlJc w:val="left"/>
      <w:pPr>
        <w:tabs>
          <w:tab w:val="num" w:pos="360"/>
        </w:tabs>
      </w:pPr>
    </w:lvl>
    <w:lvl w:ilvl="2" w:tplc="FBEE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BC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4C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12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2860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C6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40C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41E2F12"/>
    <w:multiLevelType w:val="hybridMultilevel"/>
    <w:tmpl w:val="DDC8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41521751"/>
    <w:multiLevelType w:val="hybridMultilevel"/>
    <w:tmpl w:val="58984ED8"/>
    <w:lvl w:ilvl="0" w:tplc="1BB65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4C0D7BC">
      <w:numFmt w:val="none"/>
      <w:lvlText w:val=""/>
      <w:lvlJc w:val="left"/>
      <w:pPr>
        <w:tabs>
          <w:tab w:val="num" w:pos="360"/>
        </w:tabs>
      </w:pPr>
    </w:lvl>
    <w:lvl w:ilvl="2" w:tplc="CC288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06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6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18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67A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D8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5C22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43BA6B11"/>
    <w:multiLevelType w:val="hybridMultilevel"/>
    <w:tmpl w:val="856040FA"/>
    <w:lvl w:ilvl="0" w:tplc="4904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58E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C67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B8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08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6CC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F4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52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A94F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5D3E69C8"/>
    <w:multiLevelType w:val="hybridMultilevel"/>
    <w:tmpl w:val="CEE6D7F2"/>
    <w:lvl w:ilvl="0" w:tplc="0E5C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62E6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038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28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7E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876E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930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32E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D48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5E5D6E8C"/>
    <w:multiLevelType w:val="hybridMultilevel"/>
    <w:tmpl w:val="5922ECAE"/>
    <w:lvl w:ilvl="0" w:tplc="8D9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2AEB28">
      <w:numFmt w:val="none"/>
      <w:lvlText w:val=""/>
      <w:lvlJc w:val="left"/>
      <w:pPr>
        <w:tabs>
          <w:tab w:val="num" w:pos="360"/>
        </w:tabs>
      </w:pPr>
    </w:lvl>
    <w:lvl w:ilvl="2" w:tplc="0344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D20F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3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AE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62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8E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BEA6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>
    <w:nsid w:val="6EA91517"/>
    <w:multiLevelType w:val="hybridMultilevel"/>
    <w:tmpl w:val="4106F2EC"/>
    <w:lvl w:ilvl="0" w:tplc="9F947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6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14"/>
  </w:num>
  <w:num w:numId="12">
    <w:abstractNumId w:val="12"/>
  </w:num>
  <w:num w:numId="13">
    <w:abstractNumId w:val="13"/>
  </w:num>
  <w:num w:numId="14">
    <w:abstractNumId w:val="0"/>
  </w:num>
  <w:num w:numId="15">
    <w:abstractNumId w:val="8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0A434D"/>
    <w:rsid w:val="000F7D97"/>
    <w:rsid w:val="00191CA0"/>
    <w:rsid w:val="001E1150"/>
    <w:rsid w:val="002150B6"/>
    <w:rsid w:val="002343DF"/>
    <w:rsid w:val="002E5D60"/>
    <w:rsid w:val="002F7B39"/>
    <w:rsid w:val="003004B8"/>
    <w:rsid w:val="00344164"/>
    <w:rsid w:val="00370EB6"/>
    <w:rsid w:val="003D6684"/>
    <w:rsid w:val="00432FC1"/>
    <w:rsid w:val="0061108E"/>
    <w:rsid w:val="006346B6"/>
    <w:rsid w:val="006E5F32"/>
    <w:rsid w:val="006E657E"/>
    <w:rsid w:val="006F4C2F"/>
    <w:rsid w:val="007C1BD4"/>
    <w:rsid w:val="007E0147"/>
    <w:rsid w:val="007F10C5"/>
    <w:rsid w:val="007F7701"/>
    <w:rsid w:val="00846C7B"/>
    <w:rsid w:val="0085548A"/>
    <w:rsid w:val="008555B2"/>
    <w:rsid w:val="008A22FE"/>
    <w:rsid w:val="008B0387"/>
    <w:rsid w:val="008B2631"/>
    <w:rsid w:val="008C7D56"/>
    <w:rsid w:val="008F26E1"/>
    <w:rsid w:val="00921DF0"/>
    <w:rsid w:val="00961310"/>
    <w:rsid w:val="009B087F"/>
    <w:rsid w:val="00A903DD"/>
    <w:rsid w:val="00A90E45"/>
    <w:rsid w:val="00B024CD"/>
    <w:rsid w:val="00B65BF5"/>
    <w:rsid w:val="00B941BA"/>
    <w:rsid w:val="00BD50F6"/>
    <w:rsid w:val="00C7064E"/>
    <w:rsid w:val="00CA27F9"/>
    <w:rsid w:val="00CD5220"/>
    <w:rsid w:val="00CF34C5"/>
    <w:rsid w:val="00D41ECB"/>
    <w:rsid w:val="00D80D6C"/>
    <w:rsid w:val="00DE763E"/>
    <w:rsid w:val="00DF2DFC"/>
    <w:rsid w:val="00E37DD0"/>
    <w:rsid w:val="00E528B7"/>
    <w:rsid w:val="00EA25A4"/>
    <w:rsid w:val="00EE1687"/>
    <w:rsid w:val="00F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7">
    <w:name w:val="Normal (Web)"/>
    <w:basedOn w:val="a"/>
    <w:uiPriority w:val="99"/>
    <w:unhideWhenUsed/>
    <w:rsid w:val="00846C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60DD3-2DC9-499F-97C5-5D600211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26</cp:revision>
  <cp:lastPrinted>2020-05-27T12:49:00Z</cp:lastPrinted>
  <dcterms:created xsi:type="dcterms:W3CDTF">2020-04-02T19:31:00Z</dcterms:created>
  <dcterms:modified xsi:type="dcterms:W3CDTF">2020-05-27T12:49:00Z</dcterms:modified>
</cp:coreProperties>
</file>